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D4" w:rsidRPr="00B76721" w:rsidRDefault="00464ED4" w:rsidP="004B3DC4">
      <w:pPr>
        <w:tabs>
          <w:tab w:val="left" w:pos="1985"/>
        </w:tabs>
        <w:ind w:firstLine="0"/>
        <w:rPr>
          <w:u w:val="single"/>
        </w:rPr>
      </w:pPr>
    </w:p>
    <w:tbl>
      <w:tblPr>
        <w:tblpPr w:leftFromText="180" w:rightFromText="180" w:horzAnchor="margin" w:tblpY="539"/>
        <w:tblW w:w="15243" w:type="dxa"/>
        <w:tblLook w:val="0000"/>
      </w:tblPr>
      <w:tblGrid>
        <w:gridCol w:w="681"/>
        <w:gridCol w:w="3042"/>
        <w:gridCol w:w="4140"/>
        <w:gridCol w:w="1980"/>
        <w:gridCol w:w="1620"/>
        <w:gridCol w:w="1800"/>
        <w:gridCol w:w="1980"/>
      </w:tblGrid>
      <w:tr w:rsidR="00464ED4" w:rsidRPr="00543059" w:rsidTr="00FC64A1">
        <w:trPr>
          <w:cantSplit/>
          <w:trHeight w:val="745"/>
          <w:tblHeader/>
        </w:trPr>
        <w:tc>
          <w:tcPr>
            <w:tcW w:w="15243" w:type="dxa"/>
            <w:gridSpan w:val="7"/>
            <w:tcBorders>
              <w:bottom w:val="single" w:sz="4" w:space="0" w:color="auto"/>
            </w:tcBorders>
            <w:vAlign w:val="center"/>
          </w:tcPr>
          <w:p w:rsidR="00464ED4" w:rsidRDefault="00464ED4" w:rsidP="00A377DF">
            <w:pPr>
              <w:tabs>
                <w:tab w:val="left" w:pos="1985"/>
              </w:tabs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Чергові вибори депутатів місцевих рад  та сільських, селищних, міських голів 25 жовтня 2015 року</w:t>
            </w:r>
          </w:p>
          <w:p w:rsidR="00464ED4" w:rsidRDefault="00464ED4" w:rsidP="001E1BA1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  <w:p w:rsidR="00464ED4" w:rsidRDefault="00464ED4" w:rsidP="001E1BA1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</w:pPr>
            <w:r>
              <w:t>Список</w:t>
            </w:r>
          </w:p>
          <w:p w:rsidR="00464ED4" w:rsidRPr="00B11CB7" w:rsidRDefault="00464ED4" w:rsidP="00B11CB7">
            <w:pPr>
              <w:ind w:firstLine="0"/>
              <w:jc w:val="center"/>
            </w:pPr>
            <w:r w:rsidRPr="00B11CB7">
              <w:t xml:space="preserve">про черговість кандидатів у депутати </w:t>
            </w:r>
          </w:p>
          <w:p w:rsidR="00464ED4" w:rsidRDefault="00464ED4" w:rsidP="00B11CB7">
            <w:pPr>
              <w:ind w:firstLine="0"/>
              <w:jc w:val="center"/>
              <w:rPr>
                <w:u w:val="single"/>
              </w:rPr>
            </w:pPr>
            <w:r w:rsidRPr="00B11CB7">
              <w:rPr>
                <w:u w:val="single"/>
              </w:rPr>
              <w:t>Ратнівської районної ради</w:t>
            </w:r>
            <w:r>
              <w:rPr>
                <w:u w:val="single"/>
              </w:rPr>
              <w:t>,</w:t>
            </w:r>
          </w:p>
          <w:p w:rsidR="00464ED4" w:rsidRDefault="00464ED4" w:rsidP="00B11CB7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</w:pPr>
            <w:r>
              <w:t xml:space="preserve"> які отримали право на участь у розподілі депутатських мандатів</w:t>
            </w:r>
          </w:p>
          <w:p w:rsidR="00464ED4" w:rsidRPr="00FC64A1" w:rsidRDefault="00464ED4" w:rsidP="001E1BA1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</w:pPr>
          </w:p>
          <w:p w:rsidR="00464ED4" w:rsidRPr="00DF63C6" w:rsidRDefault="00464ED4" w:rsidP="001E1BA1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4ED4" w:rsidRPr="00543059" w:rsidTr="00FC64A1">
        <w:trPr>
          <w:cantSplit/>
          <w:trHeight w:val="745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ED4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Назва місцевої організації</w:t>
            </w:r>
            <w:r w:rsidRPr="00DF63C6">
              <w:rPr>
                <w:sz w:val="20"/>
                <w:szCs w:val="20"/>
              </w:rPr>
              <w:br/>
              <w:t>політичної партії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 xml:space="preserve">Прізвище, власне ім’я </w:t>
            </w:r>
            <w:r w:rsidRPr="00DF63C6">
              <w:rPr>
                <w:sz w:val="20"/>
                <w:szCs w:val="20"/>
              </w:rPr>
              <w:br/>
              <w:t>(усі власні імена),</w:t>
            </w:r>
            <w:r w:rsidRPr="00DF63C6">
              <w:rPr>
                <w:sz w:val="20"/>
                <w:szCs w:val="20"/>
              </w:rPr>
              <w:br/>
              <w:t xml:space="preserve">по батькові (за наявності) </w:t>
            </w:r>
            <w:r w:rsidRPr="00DF63C6">
              <w:rPr>
                <w:sz w:val="20"/>
                <w:szCs w:val="20"/>
              </w:rPr>
              <w:br/>
              <w:t>кандидата у депутати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  <w:r w:rsidRPr="00DF63C6">
              <w:rPr>
                <w:sz w:val="20"/>
                <w:szCs w:val="20"/>
              </w:rPr>
              <w:br/>
              <w:t xml:space="preserve">або номер територіального виборчого округу, </w:t>
            </w:r>
            <w:r w:rsidRPr="00DF63C6">
              <w:rPr>
                <w:sz w:val="20"/>
                <w:szCs w:val="20"/>
              </w:rPr>
              <w:br/>
              <w:t>за яким закріплено кандидата у депутати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Кількість голосів виборців, поданих за місцеву організацію політичної партії у територіальному виборчому окрузі, за яким закріплено кандидата у депутати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Відсоток голосів виборців, поданих за місцеву організацію політичної партії у територіальному виборчому окрузі, за яким закріплено кандидата у депутати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Номер документа про прийняте рішення</w:t>
            </w:r>
          </w:p>
        </w:tc>
      </w:tr>
      <w:tr w:rsidR="00464ED4" w:rsidRPr="00DF63C6" w:rsidTr="00FC64A1">
        <w:trPr>
          <w:trHeight w:val="66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РАТНІВСЬКА РАЙОННА ОРГАНІЗАЦІЯ  ВСЕУКРАЇНСЬКОГО ОБ</w:t>
            </w:r>
            <w:r w:rsidRPr="00DF63C6">
              <w:rPr>
                <w:sz w:val="20"/>
                <w:szCs w:val="20"/>
                <w:lang w:val="ru-RU"/>
              </w:rPr>
              <w:t>’</w:t>
            </w:r>
            <w:r w:rsidRPr="00DF63C6">
              <w:rPr>
                <w:sz w:val="20"/>
                <w:szCs w:val="20"/>
              </w:rPr>
              <w:t xml:space="preserve">ЄДНАННЯ «СВОБОДА» </w:t>
            </w:r>
          </w:p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Горбачук Микола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6,7242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Ратнівської районної виборчої комісії №</w:t>
            </w:r>
            <w:r>
              <w:rPr>
                <w:sz w:val="20"/>
                <w:szCs w:val="20"/>
              </w:rPr>
              <w:t xml:space="preserve"> 97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66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Преображенський Віктор Володимирович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23,2323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57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РАТНІВСЬКА РАЙОННА ОРГАНІЗАЦІЯ ПОЛІТИЧНОЇ ПАРТІЇ «ГРОМАДЯНСЬКА ПОЗИЦІЯ»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Тарасюк Віталій Васильович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2538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12,1727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Ратнівської районної виборчої комісії №9</w:t>
            </w:r>
            <w:r>
              <w:rPr>
                <w:sz w:val="20"/>
                <w:szCs w:val="20"/>
              </w:rPr>
              <w:t>8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52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Бенедисюк Олександр Олександрович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44,6970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52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Кузьмичов Сергій Вікторович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29,9465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51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Октисюк Адам 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28,7466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46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РАТНІВСЬКА РАЙОННА  ОРГАНІЗАЦІЯ ПОЛІТИЧНОЇ ПАРТІЇ «УКРАЇНСЬКЕ ОБ’ЄДНАННЯ ПАТРІОТІВ –УКРОП»</w:t>
            </w:r>
          </w:p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Макарук Микола Михайлович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5091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54,4173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Ратнівської районної виборчої комісії №</w:t>
            </w:r>
            <w:r>
              <w:rPr>
                <w:sz w:val="20"/>
                <w:szCs w:val="20"/>
              </w:rPr>
              <w:t>105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244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Юхимчук Олександр Сергійович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73,6842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28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Кобець Михайло Васильович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46,1014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46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Олексюк Іван Васильович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35,5731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46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Дерев’яненко Федір Макарович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34,104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28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Ковч Олександр Миколайоич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32,0061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Кацевич Володимир Павлович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31,7121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51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Макарук Михайло 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F63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2036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735"/>
        </w:trPr>
        <w:tc>
          <w:tcPr>
            <w:tcW w:w="681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ТЕРИТОРІАЛЬНА ОРГАНІЗАЦІЯ ПОЛІТИЧНОЇ ПАРТІЇ «ОПОЗИЦІЙНИЙ БЛОК» У РАТНІВСЬКОМУ РАЙОНІ ВОЛИНСЬКОЇ ОБЛАСТІ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Краглик Валентина Тарасівна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1079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5.1751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Ратнівської районної виборчої комісії №</w:t>
            </w:r>
            <w:r>
              <w:rPr>
                <w:sz w:val="20"/>
                <w:szCs w:val="20"/>
              </w:rPr>
              <w:t>106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63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Денисюк Борис Богданович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F63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9573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240"/>
        </w:trPr>
        <w:tc>
          <w:tcPr>
            <w:tcW w:w="681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РАТНІВСЬКА РАЙОННА У ВОЛИНСЬКІЙ ОБЛАСТІ ОРГАНІЗАЦІЯ ПАРТІЇ «БЛОК ПЕТРА ПОРОШЕНКА «СОЛІДАРНІСТЬ»</w:t>
            </w:r>
          </w:p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Харлампович Андрій Адамович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4709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22,5851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Ратнівської районної виборчої комісії №</w:t>
            </w:r>
            <w:r>
              <w:rPr>
                <w:sz w:val="20"/>
                <w:szCs w:val="20"/>
              </w:rPr>
              <w:t>107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31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Свіржевський Валерій Георгійович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53,3945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Пашук Петро Миколайович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46,4762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60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1531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Іван Миколайович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153150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39,3048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153150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Дручик Василь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38,6091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Павлович Тетяна Володимирівна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35,5305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60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Колос Петро Феодосійович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34,8249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42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Головій Василь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33,2984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285"/>
        </w:trPr>
        <w:tc>
          <w:tcPr>
            <w:tcW w:w="681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РАТНІВСЬКЕ РАЙОННЕ ВСЕУКРАЇНСЬКЕ ОБ</w:t>
            </w:r>
            <w:r w:rsidRPr="00DF63C6">
              <w:rPr>
                <w:sz w:val="20"/>
                <w:szCs w:val="20"/>
                <w:lang w:val="ru-RU"/>
              </w:rPr>
              <w:t>’</w:t>
            </w:r>
            <w:r w:rsidRPr="00DF63C6">
              <w:rPr>
                <w:sz w:val="20"/>
                <w:szCs w:val="20"/>
              </w:rPr>
              <w:t>ЄДНАННЯ «БАТЬКІВЩИНА»</w:t>
            </w:r>
          </w:p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Бірук Віталій Іванович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3255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15,6115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</w:t>
            </w:r>
            <w:r>
              <w:rPr>
                <w:sz w:val="20"/>
                <w:szCs w:val="20"/>
              </w:rPr>
              <w:t>кої районної виборчої комісії №102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Куш Сергій Якович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40,6818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60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Боровський Іван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35,4873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Ярмошук Володимир Максимович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33,7596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3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Дарчик Наталія Василівна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26,1062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435"/>
        </w:trPr>
        <w:tc>
          <w:tcPr>
            <w:tcW w:w="681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РАТНІВСЬКА РАЙОННА ОРГАНІЗАЦІЯ РАДИКАЛЬНОЇ ПАРТІЇ ОЛЕГА ЛЯШКА У ВОЛИНСЬКІЙ ОБЛАСТІ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Савлук Михайло Миколайович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1131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5,4245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</w:t>
            </w:r>
            <w:r>
              <w:rPr>
                <w:sz w:val="20"/>
                <w:szCs w:val="20"/>
              </w:rPr>
              <w:t>кої районної виборчої комісії №103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48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Березюк Микола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10.3300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75"/>
        </w:trPr>
        <w:tc>
          <w:tcPr>
            <w:tcW w:w="681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РАТНІВСЬКА РАЙОННА ОРГАНІЗАЦІЯ АГРАРНОЇ ПАРТІЇ УКРАЇНИ</w:t>
            </w:r>
          </w:p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Пінкевич Володимир Семенович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1645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7,8897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Постанова Ратнівської районної виборчої комісії №</w:t>
            </w:r>
            <w:r>
              <w:rPr>
                <w:sz w:val="20"/>
                <w:szCs w:val="20"/>
              </w:rPr>
              <w:t>104</w:t>
            </w:r>
            <w:r w:rsidRPr="00DF63C6">
              <w:rPr>
                <w:sz w:val="20"/>
                <w:szCs w:val="20"/>
              </w:rPr>
              <w:t xml:space="preserve"> від 29.10.2015</w:t>
            </w:r>
          </w:p>
        </w:tc>
      </w:tr>
      <w:tr w:rsidR="00464ED4" w:rsidRPr="00DF63C6" w:rsidTr="001E1BA1">
        <w:trPr>
          <w:trHeight w:val="345"/>
        </w:trPr>
        <w:tc>
          <w:tcPr>
            <w:tcW w:w="681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Сінчук Володимир Григорович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37,5847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4ED4" w:rsidRPr="00DF63C6" w:rsidTr="001E1BA1">
        <w:trPr>
          <w:trHeight w:val="36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Мороз Валентина Миколаївна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ED4" w:rsidRPr="00DF63C6" w:rsidRDefault="00464ED4" w:rsidP="00AC350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DF63C6">
              <w:rPr>
                <w:sz w:val="20"/>
                <w:szCs w:val="20"/>
              </w:rPr>
              <w:t>23,7991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D4" w:rsidRPr="00DF63C6" w:rsidRDefault="00464ED4" w:rsidP="00AC350B">
            <w:pPr>
              <w:pStyle w:val="21"/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64ED4" w:rsidRDefault="00464ED4" w:rsidP="00B15E00">
      <w:pPr>
        <w:rPr>
          <w:sz w:val="20"/>
          <w:szCs w:val="20"/>
        </w:rPr>
      </w:pPr>
    </w:p>
    <w:p w:rsidR="00464ED4" w:rsidRPr="00FC64A1" w:rsidRDefault="00464ED4" w:rsidP="00FC64A1">
      <w:pPr>
        <w:rPr>
          <w:sz w:val="20"/>
          <w:szCs w:val="20"/>
        </w:rPr>
      </w:pPr>
    </w:p>
    <w:p w:rsidR="00464ED4" w:rsidRPr="00FC64A1" w:rsidRDefault="00464ED4" w:rsidP="00FC64A1">
      <w:pPr>
        <w:rPr>
          <w:sz w:val="20"/>
          <w:szCs w:val="20"/>
        </w:rPr>
      </w:pPr>
    </w:p>
    <w:p w:rsidR="00464ED4" w:rsidRDefault="00464ED4" w:rsidP="00FC64A1">
      <w:pPr>
        <w:rPr>
          <w:sz w:val="20"/>
          <w:szCs w:val="20"/>
        </w:rPr>
      </w:pPr>
    </w:p>
    <w:p w:rsidR="00464ED4" w:rsidRPr="00FC64A1" w:rsidRDefault="00464ED4" w:rsidP="00FC64A1">
      <w:r w:rsidRPr="00FC64A1">
        <w:t>Голова Ратнівської районної виборчої комісії</w:t>
      </w:r>
      <w:r>
        <w:t xml:space="preserve">                                                                                      Грицевич Л.П.</w:t>
      </w:r>
    </w:p>
    <w:sectPr w:rsidR="00464ED4" w:rsidRPr="00FC64A1" w:rsidSect="00110D3A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D4" w:rsidRDefault="00464ED4" w:rsidP="00153150">
      <w:r>
        <w:separator/>
      </w:r>
    </w:p>
  </w:endnote>
  <w:endnote w:type="continuationSeparator" w:id="0">
    <w:p w:rsidR="00464ED4" w:rsidRDefault="00464ED4" w:rsidP="0015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D4" w:rsidRDefault="00464ED4" w:rsidP="00153150">
      <w:r>
        <w:separator/>
      </w:r>
    </w:p>
  </w:footnote>
  <w:footnote w:type="continuationSeparator" w:id="0">
    <w:p w:rsidR="00464ED4" w:rsidRDefault="00464ED4" w:rsidP="0015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00"/>
    <w:rsid w:val="00043B95"/>
    <w:rsid w:val="00110D3A"/>
    <w:rsid w:val="0011411B"/>
    <w:rsid w:val="00126785"/>
    <w:rsid w:val="00153150"/>
    <w:rsid w:val="0015454E"/>
    <w:rsid w:val="00171F79"/>
    <w:rsid w:val="001E1BA1"/>
    <w:rsid w:val="00201008"/>
    <w:rsid w:val="0020113F"/>
    <w:rsid w:val="00271496"/>
    <w:rsid w:val="002C2808"/>
    <w:rsid w:val="002F6B5C"/>
    <w:rsid w:val="003C4CC2"/>
    <w:rsid w:val="003D1361"/>
    <w:rsid w:val="004235AE"/>
    <w:rsid w:val="00464ED4"/>
    <w:rsid w:val="004664DC"/>
    <w:rsid w:val="004B3DC4"/>
    <w:rsid w:val="00543059"/>
    <w:rsid w:val="005512C7"/>
    <w:rsid w:val="00591085"/>
    <w:rsid w:val="00592B0C"/>
    <w:rsid w:val="005D0E82"/>
    <w:rsid w:val="005E65E7"/>
    <w:rsid w:val="006952AF"/>
    <w:rsid w:val="006D5D70"/>
    <w:rsid w:val="00714AAC"/>
    <w:rsid w:val="00734D30"/>
    <w:rsid w:val="007618DF"/>
    <w:rsid w:val="00766F8A"/>
    <w:rsid w:val="0079782A"/>
    <w:rsid w:val="00855483"/>
    <w:rsid w:val="00865C61"/>
    <w:rsid w:val="0089595B"/>
    <w:rsid w:val="008A484B"/>
    <w:rsid w:val="008D40B6"/>
    <w:rsid w:val="008D72F4"/>
    <w:rsid w:val="00960C7E"/>
    <w:rsid w:val="009931C5"/>
    <w:rsid w:val="00993B5E"/>
    <w:rsid w:val="009A7627"/>
    <w:rsid w:val="009B2FA8"/>
    <w:rsid w:val="00A37618"/>
    <w:rsid w:val="00A377DF"/>
    <w:rsid w:val="00A611F3"/>
    <w:rsid w:val="00A84750"/>
    <w:rsid w:val="00AC350B"/>
    <w:rsid w:val="00AE1A1D"/>
    <w:rsid w:val="00B11CB7"/>
    <w:rsid w:val="00B15E00"/>
    <w:rsid w:val="00B34E60"/>
    <w:rsid w:val="00B37AD1"/>
    <w:rsid w:val="00B76721"/>
    <w:rsid w:val="00B86B4B"/>
    <w:rsid w:val="00BA6C5B"/>
    <w:rsid w:val="00D15423"/>
    <w:rsid w:val="00D56AB9"/>
    <w:rsid w:val="00DF63C6"/>
    <w:rsid w:val="00E12261"/>
    <w:rsid w:val="00F66CDA"/>
    <w:rsid w:val="00FC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00"/>
    <w:pPr>
      <w:suppressAutoHyphens/>
      <w:ind w:firstLine="709"/>
      <w:jc w:val="both"/>
    </w:pPr>
    <w:rPr>
      <w:sz w:val="28"/>
      <w:szCs w:val="28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B15E00"/>
    <w:pPr>
      <w:spacing w:after="120" w:line="480" w:lineRule="auto"/>
    </w:pPr>
  </w:style>
  <w:style w:type="character" w:customStyle="1" w:styleId="Absatz-Standardschriftart">
    <w:name w:val="Absatz-Standardschriftart"/>
    <w:uiPriority w:val="99"/>
    <w:rsid w:val="00BA6C5B"/>
  </w:style>
  <w:style w:type="paragraph" w:styleId="Header">
    <w:name w:val="header"/>
    <w:basedOn w:val="Normal"/>
    <w:link w:val="HeaderChar"/>
    <w:uiPriority w:val="99"/>
    <w:rsid w:val="0015315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150"/>
    <w:rPr>
      <w:rFonts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15315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150"/>
    <w:rPr>
      <w:rFonts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566</Words>
  <Characters>3229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2015-10-30T07:41:00Z</cp:lastPrinted>
  <dcterms:created xsi:type="dcterms:W3CDTF">2015-10-29T14:40:00Z</dcterms:created>
  <dcterms:modified xsi:type="dcterms:W3CDTF">2015-10-30T08:48:00Z</dcterms:modified>
</cp:coreProperties>
</file>